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</w:t>
      </w:r>
      <w:r>
        <w:rPr>
          <w:sz w:val="28"/>
          <w:szCs w:val="28"/>
        </w:rPr>
      </w:r>
    </w:p>
    <w:p>
      <w:pPr>
        <w:pStyle w:val="Normal"/>
        <w:widowControl w:val="off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нормативных </w:t>
      </w:r>
      <w:r>
        <w:rPr>
          <w:sz w:val="28"/>
          <w:szCs w:val="28"/>
        </w:rPr>
        <w:t xml:space="preserve">правовых актов</w:t>
      </w:r>
      <w:r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подлежащих признанию</w:t>
      </w:r>
      <w:r>
        <w:rPr>
          <w:sz w:val="28"/>
          <w:szCs w:val="28"/>
        </w:rPr>
        <w:t xml:space="preserve"> утратившими силу</w:t>
      </w:r>
      <w:r>
        <w:rPr>
          <w:sz w:val="28"/>
          <w:szCs w:val="28"/>
        </w:rPr>
        <w:t xml:space="preserve">, приостановлению, изменению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принятию </w:t>
      </w:r>
      <w:r>
        <w:rPr>
          <w:sz w:val="28"/>
          <w:szCs w:val="28"/>
        </w:rPr>
        <w:t xml:space="preserve">в связи с принятием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закона Алтайского края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«О бесплатной юридической помощи в Алтайском крае»</w:t>
      </w: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закона Алтайского края </w:t>
      </w:r>
      <w:r>
        <w:rPr>
          <w:bCs/>
          <w:sz w:val="28"/>
          <w:szCs w:val="28"/>
        </w:rPr>
        <w:t xml:space="preserve">«О бесплатной юридической помощи в Алтайском крае»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потребует </w:t>
      </w:r>
      <w:r>
        <w:rPr>
          <w:rFonts w:eastAsia="Calibri"/>
          <w:sz w:val="28"/>
          <w:szCs w:val="22"/>
          <w:lang w:eastAsia="en-US"/>
        </w:rPr>
        <w:t xml:space="preserve">внесения изменений </w:t>
      </w:r>
      <w:r>
        <w:rPr>
          <w:rFonts w:eastAsia="Calibri"/>
          <w:sz w:val="28"/>
          <w:szCs w:val="22"/>
          <w:lang w:eastAsia="en-US"/>
        </w:rPr>
        <w:t xml:space="preserve">в указ Губернатора Алтайского края от 17.12.2018 № 206 «Об утверждении Положения об управлении юстиции Алтайского края»,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sz w:val="28"/>
          <w:szCs w:val="28"/>
        </w:rPr>
        <w:t xml:space="preserve">постановление Правительства Алтайского края от 01.02.2018 № 38 «Об обеспечении граждан юридической помощью в Алтайском крае»</w:t>
      </w:r>
      <w:r>
        <w:rPr>
          <w:rFonts w:eastAsia="Calibri"/>
          <w:sz w:val="28"/>
          <w:szCs w:val="22"/>
          <w:lang w:eastAsia="en-US"/>
        </w:rPr>
        <w:t xml:space="preserve">.</w:t>
      </w:r>
    </w:p>
    <w:p>
      <w:pPr>
        <w:pStyle w:val="Normal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Принятие проекта закона Алтайского края </w:t>
      </w:r>
      <w:r>
        <w:rPr>
          <w:rFonts w:eastAsia="Calibri"/>
          <w:bCs/>
          <w:sz w:val="28"/>
          <w:szCs w:val="22"/>
          <w:lang w:eastAsia="en-US"/>
        </w:rPr>
        <w:t xml:space="preserve">«О бесплатной юридической помощи в Алтайском крае» </w:t>
      </w:r>
      <w:r>
        <w:rPr>
          <w:rFonts w:eastAsia="Calibri"/>
          <w:bCs/>
          <w:sz w:val="28"/>
          <w:szCs w:val="22"/>
          <w:lang w:eastAsia="en-US"/>
        </w:rPr>
        <w:t xml:space="preserve">потребует </w:t>
      </w:r>
      <w:r>
        <w:rPr>
          <w:rFonts w:eastAsia="Calibri"/>
          <w:sz w:val="28"/>
          <w:szCs w:val="22"/>
          <w:lang w:eastAsia="en-US"/>
        </w:rPr>
        <w:t xml:space="preserve">принятия указа Губернатора Алтайского края «Об органах исполнительной власти Алтайского края, подведомственных им учреждениях (организациях), входящих в государственную систему бесплатной юридической помощи на территории Алтайского края</w:t>
      </w:r>
      <w:r>
        <w:rPr>
          <w:rFonts w:eastAsia="Calibri"/>
          <w:sz w:val="28"/>
          <w:szCs w:val="22"/>
          <w:lang w:eastAsia="en-US"/>
        </w:rPr>
        <w:t xml:space="preserve">» и </w:t>
      </w:r>
      <w:r>
        <w:rPr>
          <w:rFonts w:eastAsia="Calibri"/>
          <w:sz w:val="28"/>
          <w:szCs w:val="22"/>
          <w:lang w:eastAsia="en-US"/>
        </w:rPr>
        <w:t xml:space="preserve">признания утратившим силу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постановления Администрации Алтайс</w:t>
      </w:r>
      <w:r>
        <w:rPr>
          <w:rFonts w:eastAsia="Calibri"/>
          <w:sz w:val="28"/>
          <w:szCs w:val="22"/>
          <w:lang w:eastAsia="en-US"/>
        </w:rPr>
        <w:t xml:space="preserve">кого края от 22.05.2012 № 267 </w:t>
        <w:br w:type="textWrapping" w:clear="all"/>
        <w:t xml:space="preserve">«Об органах исполнительной власти Алтайского края, подведомственных им учреждениях (организациях), входящих в государственную систему бесплатной юридической помощи на территории Алтайского края».</w:t>
      </w:r>
    </w:p>
    <w:p>
      <w:pPr>
        <w:pStyle w:val="Normal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Принятие проекта закона Алтайского края </w:t>
      </w:r>
      <w:r>
        <w:rPr>
          <w:rFonts w:eastAsia="Calibri"/>
          <w:bCs/>
          <w:sz w:val="28"/>
          <w:szCs w:val="22"/>
          <w:lang w:eastAsia="en-US"/>
        </w:rPr>
        <w:t xml:space="preserve">«О бесплатной юридической помощи в Алтайском крае» </w:t>
      </w:r>
      <w:r>
        <w:rPr>
          <w:rFonts w:eastAsia="Calibri"/>
          <w:sz w:val="28"/>
          <w:szCs w:val="22"/>
          <w:lang w:eastAsia="en-US"/>
        </w:rPr>
        <w:t xml:space="preserve">не потребует приостановления иных нормативных правовых актов Алтайского края.</w:t>
      </w:r>
      <w:r>
        <w:rPr>
          <w:rFonts w:eastAsia="Calibri"/>
          <w:sz w:val="28"/>
          <w:szCs w:val="22"/>
          <w:lang w:eastAsia="en-US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18"/>
        <w:gridCol w:w="5353"/>
      </w:tblGrid>
      <w:tr>
        <w:tc>
          <w:tcPr>
            <w:tcW w:w="4218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3738" w:leader="none"/>
              </w:tabs>
              <w:spacing w:line="240" w:lineRule="exact"/>
              <w:rPr>
                <w:rFonts w:ascii="PT Astra Serif" w:hAnsi="PT Astra Serif" w:cs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zh-CN"/>
              </w:rPr>
              <w:t xml:space="preserve">Начальник отдела регионального законотворчества – аппарата  Представителя Губернатора и Правительства Алтайского края в Алтайском краевом Законодательном Собрании Администрации Губернатора и Правительства Алтайского края</w:t>
            </w:r>
          </w:p>
        </w:tc>
        <w:tc>
          <w:tcPr>
            <w:tcW w:w="5353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3738" w:leader="none"/>
              </w:tabs>
              <w:spacing w:line="240" w:lineRule="exact"/>
              <w:jc w:val="right"/>
              <w:rPr>
                <w:rFonts w:ascii="PT Astra Serif" w:hAnsi="PT Astra Serif" w:cs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zh-CN"/>
              </w:rPr>
            </w:r>
          </w:p>
          <w:p>
            <w:pPr>
              <w:pStyle w:val="Normal"/>
              <w:tabs>
                <w:tab w:val="left" w:pos="3738" w:leader="none"/>
              </w:tabs>
              <w:spacing w:line="240" w:lineRule="exact"/>
              <w:jc w:val="right"/>
              <w:rPr>
                <w:rFonts w:ascii="PT Astra Serif" w:hAnsi="PT Astra Serif" w:cs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zh-CN"/>
              </w:rPr>
            </w:r>
          </w:p>
          <w:p>
            <w:pPr>
              <w:pStyle w:val="Normal"/>
              <w:tabs>
                <w:tab w:val="left" w:pos="3738" w:leader="none"/>
              </w:tabs>
              <w:spacing w:line="240" w:lineRule="exact"/>
              <w:jc w:val="right"/>
              <w:rPr>
                <w:rFonts w:ascii="PT Astra Serif" w:hAnsi="PT Astra Serif" w:cs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zh-CN"/>
              </w:rPr>
            </w:r>
          </w:p>
          <w:p>
            <w:pPr>
              <w:pStyle w:val="Normal"/>
              <w:tabs>
                <w:tab w:val="left" w:pos="3738" w:leader="none"/>
              </w:tabs>
              <w:spacing w:line="240" w:lineRule="exact"/>
              <w:jc w:val="right"/>
              <w:rPr>
                <w:rFonts w:ascii="PT Astra Serif" w:hAnsi="PT Astra Serif" w:cs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zh-CN"/>
              </w:rPr>
            </w:r>
          </w:p>
          <w:p>
            <w:pPr>
              <w:pStyle w:val="Normal"/>
              <w:tabs>
                <w:tab w:val="left" w:pos="3738" w:leader="none"/>
              </w:tabs>
              <w:spacing w:line="240" w:lineRule="exact"/>
              <w:jc w:val="right"/>
              <w:rPr>
                <w:rFonts w:ascii="PT Astra Serif" w:hAnsi="PT Astra Serif" w:cs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zh-CN"/>
              </w:rPr>
            </w:r>
          </w:p>
          <w:p>
            <w:pPr>
              <w:pStyle w:val="Normal"/>
              <w:tabs>
                <w:tab w:val="left" w:pos="3738" w:leader="none"/>
              </w:tabs>
              <w:spacing w:line="240" w:lineRule="exact"/>
              <w:jc w:val="right"/>
              <w:rPr>
                <w:rFonts w:ascii="PT Astra Serif" w:hAnsi="PT Astra Serif" w:cs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zh-CN"/>
              </w:rPr>
            </w:r>
          </w:p>
          <w:p>
            <w:pPr>
              <w:pStyle w:val="Normal"/>
              <w:tabs>
                <w:tab w:val="left" w:pos="3738" w:leader="none"/>
              </w:tabs>
              <w:spacing w:line="240" w:lineRule="exact"/>
              <w:jc w:val="right"/>
              <w:rPr>
                <w:rFonts w:ascii="PT Astra Serif" w:hAnsi="PT Astra Serif" w:cs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zh-CN"/>
              </w:rPr>
            </w:r>
          </w:p>
          <w:p>
            <w:pPr>
              <w:pStyle w:val="Normal"/>
              <w:tabs>
                <w:tab w:val="left" w:pos="3738" w:leader="none"/>
              </w:tabs>
              <w:spacing w:line="240" w:lineRule="exact"/>
              <w:jc w:val="right"/>
              <w:rPr>
                <w:rFonts w:ascii="PT Astra Serif" w:hAnsi="PT Astra Serif" w:cs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zh-CN"/>
              </w:rPr>
              <w:t xml:space="preserve">С.А. Кравцова</w:t>
            </w:r>
          </w:p>
        </w:tc>
      </w:tr>
    </w:tbl>
    <w:sectPr>
      <w:type w:val="nextPage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table" w:styleId="TableGrid">
    <w:name w:val="Сетка таблицы"/>
    <w:basedOn w:val="TableNormal"/>
    <w:next w:val="TableGrid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haracters>1401</Characters>
  <CharactersWithSpaces>1643</CharactersWithSpaces>
  <Company>Управление по строительству</Company>
  <DocSecurity>0</DocSecurity>
  <HyperlinksChanged>false</HyperlinksChanged>
  <Lines>11</Lines>
  <Pages>1</Pages>
  <Paragraphs>3</Paragraphs>
  <ScaleCrop>false</ScaleCrop>
  <SharedDoc>false</SharedDoc>
  <Template>Normal</Template>
  <Words>245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Грецова</dc:creator>
  <cp:lastModifiedBy>smolykova</cp:lastModifiedBy>
  <cp:revision>7</cp:revision>
  <dcterms:created xsi:type="dcterms:W3CDTF">2023-06-29T09:35:00Z</dcterms:created>
  <dcterms:modified xsi:type="dcterms:W3CDTF">2023-10-04T08:09:00Z</dcterms:modified>
  <cp:version>917504</cp:version>
</cp:coreProperties>
</file>